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136" w:rsidRPr="000B63A0" w:rsidRDefault="00476514" w:rsidP="000B63A0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.45pt;margin-top:-22.2pt;width:62.9pt;height:20.9pt;z-index:251661312;mso-width-relative:margin;mso-height-relative:margin" strokecolor="white [3212]">
            <v:textbox style="mso-next-textbox:#_x0000_s1030">
              <w:txbxContent>
                <w:p w:rsidR="00545FD2" w:rsidRDefault="00545FD2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="00FB2A1F"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>5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shape>
        </w:pict>
      </w:r>
      <w:bookmarkStart w:id="0" w:name="_GoBack"/>
      <w:bookmarkEnd w:id="0"/>
      <w:r w:rsidR="00A22136" w:rsidRPr="000B63A0">
        <w:rPr>
          <w:rFonts w:ascii="Times New Roman" w:hAnsi="Times New Roman" w:cs="Times New Roman"/>
          <w:b/>
          <w:caps/>
          <w:sz w:val="28"/>
          <w:szCs w:val="28"/>
        </w:rPr>
        <w:t xml:space="preserve">технология </w:t>
      </w:r>
      <w:r w:rsidR="00DD2EAF" w:rsidRPr="000B63A0">
        <w:rPr>
          <w:rFonts w:ascii="Times New Roman" w:hAnsi="Times New Roman" w:cs="Times New Roman"/>
          <w:b/>
          <w:caps/>
          <w:sz w:val="28"/>
          <w:szCs w:val="28"/>
        </w:rPr>
        <w:t>Взаимодействи</w:t>
      </w:r>
      <w:r w:rsidR="00A22136" w:rsidRPr="000B63A0">
        <w:rPr>
          <w:rFonts w:ascii="Times New Roman" w:hAnsi="Times New Roman" w:cs="Times New Roman"/>
          <w:b/>
          <w:caps/>
          <w:sz w:val="28"/>
          <w:szCs w:val="28"/>
        </w:rPr>
        <w:t>я</w:t>
      </w:r>
      <w:r w:rsidR="00DD2EAF" w:rsidRPr="000B63A0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1F1420" w:rsidRPr="00DD2EAF" w:rsidRDefault="00DD2EAF" w:rsidP="00A2213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D2EAF">
        <w:rPr>
          <w:rFonts w:ascii="Times New Roman" w:hAnsi="Times New Roman" w:cs="Times New Roman"/>
          <w:b/>
          <w:caps/>
          <w:sz w:val="28"/>
          <w:szCs w:val="28"/>
        </w:rPr>
        <w:t>доу с социальными партнерами</w:t>
      </w:r>
    </w:p>
    <w:tbl>
      <w:tblPr>
        <w:tblW w:w="993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2033"/>
        <w:gridCol w:w="2033"/>
        <w:gridCol w:w="4563"/>
        <w:gridCol w:w="585"/>
      </w:tblGrid>
      <w:tr w:rsidR="00DD2EAF" w:rsidRPr="00CD5D40" w:rsidTr="00DD2EAF">
        <w:trPr>
          <w:trHeight w:val="57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DD2EAF" w:rsidRPr="00DD2EAF" w:rsidRDefault="00DD2EAF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D2EA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2033" w:type="dxa"/>
            <w:shd w:val="clear" w:color="auto" w:fill="auto"/>
            <w:noWrap/>
            <w:vAlign w:val="center"/>
            <w:hideMark/>
          </w:tcPr>
          <w:p w:rsidR="00DD2EAF" w:rsidRPr="00DD2EAF" w:rsidRDefault="00DD2EAF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D2EA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Название </w:t>
            </w:r>
          </w:p>
          <w:p w:rsidR="00DD2EAF" w:rsidRPr="00DD2EAF" w:rsidRDefault="00DD2EAF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D2EA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этапа</w:t>
            </w:r>
          </w:p>
        </w:tc>
        <w:tc>
          <w:tcPr>
            <w:tcW w:w="2033" w:type="dxa"/>
            <w:shd w:val="clear" w:color="auto" w:fill="auto"/>
            <w:noWrap/>
            <w:vAlign w:val="center"/>
            <w:hideMark/>
          </w:tcPr>
          <w:p w:rsidR="00DD2EAF" w:rsidRPr="00DD2EAF" w:rsidRDefault="00DD2EAF" w:rsidP="00DD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D2EA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Цель </w:t>
            </w:r>
          </w:p>
          <w:p w:rsidR="00DD2EAF" w:rsidRPr="00DD2EAF" w:rsidRDefault="00DD2EAF" w:rsidP="00DD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D2EA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этапа</w:t>
            </w:r>
          </w:p>
        </w:tc>
        <w:tc>
          <w:tcPr>
            <w:tcW w:w="4563" w:type="dxa"/>
          </w:tcPr>
          <w:p w:rsidR="00DD2EAF" w:rsidRPr="00DD2EAF" w:rsidRDefault="00DD2EAF" w:rsidP="00DD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D2EA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Основные  </w:t>
            </w:r>
          </w:p>
          <w:p w:rsidR="00DD2EAF" w:rsidRPr="00DD2EAF" w:rsidRDefault="00DD2EAF" w:rsidP="00DD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D2EA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действия</w:t>
            </w:r>
          </w:p>
        </w:tc>
        <w:tc>
          <w:tcPr>
            <w:tcW w:w="585" w:type="dxa"/>
          </w:tcPr>
          <w:p w:rsidR="00DD2EAF" w:rsidRPr="00DD2EAF" w:rsidRDefault="00DD2EAF" w:rsidP="00C50444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D2EAF" w:rsidRPr="001F1420" w:rsidTr="00DD2EAF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DD2EAF" w:rsidRPr="00DD2EAF" w:rsidRDefault="00DD2EAF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D2EA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этап 1</w:t>
            </w:r>
          </w:p>
        </w:tc>
        <w:tc>
          <w:tcPr>
            <w:tcW w:w="2033" w:type="dxa"/>
            <w:shd w:val="clear" w:color="auto" w:fill="auto"/>
            <w:hideMark/>
          </w:tcPr>
          <w:p w:rsidR="00DD2EAF" w:rsidRPr="00DD2EAF" w:rsidRDefault="00DD2EAF" w:rsidP="00DD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выбор партнера</w:t>
            </w:r>
          </w:p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shd w:val="clear" w:color="auto" w:fill="auto"/>
            <w:hideMark/>
          </w:tcPr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осуществление выбора социального партнера для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решения педагогической проблемы</w:t>
            </w:r>
          </w:p>
        </w:tc>
        <w:tc>
          <w:tcPr>
            <w:tcW w:w="4563" w:type="dxa"/>
          </w:tcPr>
          <w:p w:rsidR="00DD2EAF" w:rsidRDefault="00DD2EAF" w:rsidP="00CD5D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провести анализ социального окружения детского сада; </w:t>
            </w:r>
          </w:p>
          <w:p w:rsidR="00DD2EAF" w:rsidRDefault="00DD2EAF" w:rsidP="00CD5D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принять решение о необходимости взаимодействия с конкретным социальным партнером; </w:t>
            </w:r>
          </w:p>
          <w:p w:rsidR="00DD2EAF" w:rsidRDefault="00DD2EAF" w:rsidP="00CD5D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проинформировать социального партнера о желании детского сада осуществлять сотрудничество; </w:t>
            </w:r>
          </w:p>
          <w:p w:rsidR="00DD2EAF" w:rsidRDefault="00DD2EAF" w:rsidP="00CD5D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получить согласие (несогласие) социального партнера на взаимодействие; </w:t>
            </w:r>
          </w:p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заключить договор о сотрудничестве</w:t>
            </w:r>
          </w:p>
        </w:tc>
        <w:tc>
          <w:tcPr>
            <w:tcW w:w="585" w:type="dxa"/>
          </w:tcPr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EAF" w:rsidRPr="001F1420" w:rsidTr="00DD2EAF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DD2EAF" w:rsidRPr="00DD2EAF" w:rsidRDefault="00DD2EAF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D2EA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этап 2</w:t>
            </w:r>
          </w:p>
        </w:tc>
        <w:tc>
          <w:tcPr>
            <w:tcW w:w="2033" w:type="dxa"/>
            <w:shd w:val="clear" w:color="auto" w:fill="auto"/>
            <w:hideMark/>
          </w:tcPr>
          <w:p w:rsidR="00DD2EAF" w:rsidRDefault="00DD2EAF" w:rsidP="00CD5D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планирование </w:t>
            </w:r>
          </w:p>
          <w:p w:rsidR="00DD2EAF" w:rsidRDefault="00DD2EAF" w:rsidP="00CD5D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совместных </w:t>
            </w:r>
          </w:p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действий</w:t>
            </w:r>
          </w:p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shd w:val="clear" w:color="auto" w:fill="auto"/>
            <w:hideMark/>
          </w:tcPr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плана совместных действий, необходимых для решения выделенной педагогической проблемы</w:t>
            </w:r>
          </w:p>
        </w:tc>
        <w:tc>
          <w:tcPr>
            <w:tcW w:w="4563" w:type="dxa"/>
          </w:tcPr>
          <w:p w:rsidR="00DD2EAF" w:rsidRDefault="00DD2EAF" w:rsidP="00CD5D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провести переговоры с социальным партнером, в ходе которых необходимо обозначить: цель взаимодействия, сроки сотрудничества (месяц, полгода, год), содержание общения, наиболее привлекательные для каждой стороны формы сотрудничества; </w:t>
            </w:r>
          </w:p>
          <w:p w:rsidR="00DD2EAF" w:rsidRDefault="00DD2EAF" w:rsidP="00CD5D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разработать план совместных действий по решению обозначенной проблемы; </w:t>
            </w:r>
          </w:p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согласовать разработанный план</w:t>
            </w:r>
          </w:p>
        </w:tc>
        <w:tc>
          <w:tcPr>
            <w:tcW w:w="585" w:type="dxa"/>
          </w:tcPr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EAF" w:rsidRPr="001F1420" w:rsidTr="00DD2EAF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DD2EAF" w:rsidRPr="00DD2EAF" w:rsidRDefault="00DD2EAF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D2EA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этап 3</w:t>
            </w:r>
          </w:p>
        </w:tc>
        <w:tc>
          <w:tcPr>
            <w:tcW w:w="2033" w:type="dxa"/>
            <w:shd w:val="clear" w:color="auto" w:fill="auto"/>
            <w:hideMark/>
          </w:tcPr>
          <w:p w:rsidR="00DD2EAF" w:rsidRDefault="00DD2EAF" w:rsidP="00CD5D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</w:p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сотрудничества</w:t>
            </w:r>
          </w:p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shd w:val="clear" w:color="auto" w:fill="auto"/>
            <w:noWrap/>
            <w:hideMark/>
          </w:tcPr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осуществление взаимодействия в рамках запланированной совместной работы</w:t>
            </w:r>
          </w:p>
        </w:tc>
        <w:tc>
          <w:tcPr>
            <w:tcW w:w="4563" w:type="dxa"/>
          </w:tcPr>
          <w:p w:rsidR="00DD2EAF" w:rsidRDefault="00DD2EAF" w:rsidP="00CD5D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провести запланированные мероприятия, акции, иные формы сотрудничества;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 необходимости – внести коррективы в разработанный план в случае невозможности проведения мероприятия или потребности изменения сроков его проведения; </w:t>
            </w:r>
          </w:p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осуществить необходимое взаимодействие представителей детского сада и социального партнера в ходе подготовки мероприятий</w:t>
            </w:r>
          </w:p>
        </w:tc>
        <w:tc>
          <w:tcPr>
            <w:tcW w:w="585" w:type="dxa"/>
          </w:tcPr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EAF" w:rsidRPr="001F1420" w:rsidTr="00DD2EAF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DD2EAF" w:rsidRPr="00DD2EAF" w:rsidRDefault="00DD2EAF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D2EA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этап 4</w:t>
            </w:r>
          </w:p>
        </w:tc>
        <w:tc>
          <w:tcPr>
            <w:tcW w:w="2033" w:type="dxa"/>
            <w:shd w:val="clear" w:color="auto" w:fill="auto"/>
            <w:hideMark/>
          </w:tcPr>
          <w:p w:rsidR="00DD2EAF" w:rsidRDefault="00DD2EAF" w:rsidP="00CD5D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 </w:t>
            </w:r>
          </w:p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результативности сотрудничества</w:t>
            </w:r>
          </w:p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shd w:val="clear" w:color="auto" w:fill="auto"/>
            <w:noWrap/>
            <w:hideMark/>
          </w:tcPr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результативности совместной работы и степени разрешения обозначенной проблемы</w:t>
            </w:r>
          </w:p>
        </w:tc>
        <w:tc>
          <w:tcPr>
            <w:tcW w:w="4563" w:type="dxa"/>
          </w:tcPr>
          <w:p w:rsidR="00DD2EAF" w:rsidRDefault="00DD2EAF" w:rsidP="00CD5D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провести оценку результативности взаимодействия; </w:t>
            </w:r>
          </w:p>
          <w:p w:rsidR="00DD2EAF" w:rsidRDefault="00DD2EAF" w:rsidP="00CD5D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определить сильные стороны сотрудничества, трудности и проблемы, возникающие в ходе совместной работы; </w:t>
            </w:r>
          </w:p>
          <w:p w:rsidR="00DD2EAF" w:rsidRDefault="00DD2EAF" w:rsidP="00CD5D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совместно обсудить полученные результаты; </w:t>
            </w:r>
          </w:p>
          <w:p w:rsidR="00DD2EAF" w:rsidRDefault="00DD2EAF" w:rsidP="00CD5D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принять решение о дальнейшем сотрудничестве. </w:t>
            </w:r>
          </w:p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E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случае принятия положительного решения детский сад продолжает взаимодействие с социальным партнером и начинает осуществлять совместные действия со второго этапа</w:t>
            </w:r>
          </w:p>
        </w:tc>
        <w:tc>
          <w:tcPr>
            <w:tcW w:w="585" w:type="dxa"/>
          </w:tcPr>
          <w:p w:rsidR="00DD2EAF" w:rsidRPr="00DD2EAF" w:rsidRDefault="00DD2EAF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15DC" w:rsidRPr="007D5723" w:rsidRDefault="006815DC" w:rsidP="006B2FDA">
      <w:pPr>
        <w:jc w:val="right"/>
        <w:rPr>
          <w:rFonts w:ascii="Times New Roman" w:hAnsi="Times New Roman" w:cs="Times New Roman"/>
        </w:rPr>
      </w:pPr>
    </w:p>
    <w:sectPr w:rsidR="006815DC" w:rsidRPr="007D5723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514" w:rsidRDefault="00476514" w:rsidP="00DC0E42">
      <w:pPr>
        <w:spacing w:after="0" w:line="240" w:lineRule="auto"/>
      </w:pPr>
      <w:r>
        <w:separator/>
      </w:r>
    </w:p>
  </w:endnote>
  <w:endnote w:type="continuationSeparator" w:id="0">
    <w:p w:rsidR="00476514" w:rsidRDefault="00476514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514" w:rsidRDefault="00476514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pt;height:24.75pt">
            <v:shadow color="#868686"/>
            <v:textpath style="font-family:&quot;Arial Black&quot;;font-size:18pt;v-text-kern:t" trim="t" fitpath="t" string="БЛОК 3"/>
          </v:shape>
        </w:pict>
      </w:r>
      <w:r>
        <w:separator/>
      </w:r>
    </w:p>
  </w:footnote>
  <w:footnote w:type="continuationSeparator" w:id="0">
    <w:p w:rsidR="00476514" w:rsidRDefault="00476514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E42" w:rsidRDefault="00DC0E4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75AFA"/>
    <w:multiLevelType w:val="hybridMultilevel"/>
    <w:tmpl w:val="D7F8F02A"/>
    <w:lvl w:ilvl="0" w:tplc="BC082C4C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C40"/>
    <w:rsid w:val="000559E4"/>
    <w:rsid w:val="000B63A0"/>
    <w:rsid w:val="000F2ED3"/>
    <w:rsid w:val="0010789E"/>
    <w:rsid w:val="0015629A"/>
    <w:rsid w:val="001C1A1C"/>
    <w:rsid w:val="001F1420"/>
    <w:rsid w:val="00234ED1"/>
    <w:rsid w:val="00295C25"/>
    <w:rsid w:val="002E0658"/>
    <w:rsid w:val="0031129A"/>
    <w:rsid w:val="0033441A"/>
    <w:rsid w:val="00353C3C"/>
    <w:rsid w:val="003B3736"/>
    <w:rsid w:val="003D6390"/>
    <w:rsid w:val="004316BD"/>
    <w:rsid w:val="00476514"/>
    <w:rsid w:val="00534A45"/>
    <w:rsid w:val="00545FD2"/>
    <w:rsid w:val="005E0E6F"/>
    <w:rsid w:val="005E6E0D"/>
    <w:rsid w:val="005F7209"/>
    <w:rsid w:val="006815DC"/>
    <w:rsid w:val="006B2FDA"/>
    <w:rsid w:val="006B72AA"/>
    <w:rsid w:val="006C5A39"/>
    <w:rsid w:val="006E5052"/>
    <w:rsid w:val="007C0C40"/>
    <w:rsid w:val="007C58F6"/>
    <w:rsid w:val="007D5723"/>
    <w:rsid w:val="00801AEE"/>
    <w:rsid w:val="00846A23"/>
    <w:rsid w:val="008C42EE"/>
    <w:rsid w:val="00A22136"/>
    <w:rsid w:val="00A2496E"/>
    <w:rsid w:val="00A62D22"/>
    <w:rsid w:val="00A833F7"/>
    <w:rsid w:val="00A84C1C"/>
    <w:rsid w:val="00B46E67"/>
    <w:rsid w:val="00CD5D40"/>
    <w:rsid w:val="00D04C44"/>
    <w:rsid w:val="00DC0E42"/>
    <w:rsid w:val="00DD2EAF"/>
    <w:rsid w:val="00DE46B5"/>
    <w:rsid w:val="00E92251"/>
    <w:rsid w:val="00EB00C4"/>
    <w:rsid w:val="00F517C6"/>
    <w:rsid w:val="00FB05C8"/>
    <w:rsid w:val="00FB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580C2E"/>
  <w15:docId w15:val="{C6D1E773-A89E-4BB7-8FEB-A32C01405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0E42"/>
  </w:style>
  <w:style w:type="paragraph" w:styleId="a6">
    <w:name w:val="footer"/>
    <w:basedOn w:val="a"/>
    <w:link w:val="a7"/>
    <w:uiPriority w:val="99"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Босс</cp:lastModifiedBy>
  <cp:revision>9</cp:revision>
  <cp:lastPrinted>2021-01-19T11:33:00Z</cp:lastPrinted>
  <dcterms:created xsi:type="dcterms:W3CDTF">2020-12-08T05:11:00Z</dcterms:created>
  <dcterms:modified xsi:type="dcterms:W3CDTF">2021-02-11T06:11:00Z</dcterms:modified>
</cp:coreProperties>
</file>